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53" w:rsidRDefault="0091072E">
      <w:pPr>
        <w:pStyle w:val="Mezititulek"/>
      </w:pPr>
      <w:r>
        <w:t>Příloha č. 1 výzev č. OPST 5 / 6 / 7 / 8 / 9 / 10 / 2023</w:t>
      </w:r>
    </w:p>
    <w:p w:rsidR="00CF4E53" w:rsidRDefault="0091072E">
      <w:pPr>
        <w:pStyle w:val="TITULEKVZVY"/>
        <w:rPr>
          <w:rFonts w:cs="Segoe UI"/>
        </w:rPr>
      </w:pPr>
      <w:r>
        <w:rPr>
          <w:rFonts w:cs="Segoe UI"/>
        </w:rPr>
        <w:t>ANALÝZA SOULADU projektu S PROGRAMEM A PODMÍNKAMI VÝZVY</w:t>
      </w:r>
    </w:p>
    <w:p w:rsidR="00853BE2" w:rsidRDefault="00853BE2" w:rsidP="00853BE2">
      <w:pPr>
        <w:pStyle w:val="Nadpis2"/>
        <w:spacing w:before="240" w:after="60" w:line="256" w:lineRule="auto"/>
        <w:rPr>
          <w:rFonts w:ascii="Times New Roman" w:hAnsi="Times New Roman"/>
        </w:rPr>
      </w:pPr>
      <w:r>
        <w:rPr>
          <w:rFonts w:ascii="Calibri" w:hAnsi="Calibri" w:cs="Calibri"/>
          <w:color w:val="000000"/>
          <w:sz w:val="24"/>
          <w:szCs w:val="24"/>
        </w:rPr>
        <w:t>Přehled změn</w:t>
      </w:r>
    </w:p>
    <w:tbl>
      <w:tblPr>
        <w:tblW w:w="0" w:type="auto"/>
        <w:tblCellSpacing w:w="0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5"/>
        <w:gridCol w:w="3480"/>
        <w:gridCol w:w="2137"/>
        <w:gridCol w:w="2251"/>
      </w:tblGrid>
      <w:tr w:rsidR="00853BE2" w:rsidTr="00853BE2">
        <w:trPr>
          <w:tblCellSpacing w:w="0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Kapitola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 změny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Zdůvodnění změny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platnosti změny</w:t>
            </w:r>
          </w:p>
        </w:tc>
      </w:tr>
      <w:tr w:rsidR="00853BE2" w:rsidTr="00853BE2">
        <w:trPr>
          <w:trHeight w:val="698"/>
          <w:tblCellSpacing w:w="0" w:type="dxa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Pr="00853BE2" w:rsidRDefault="00853BE2">
            <w:pPr>
              <w:pStyle w:val="Normlnweb"/>
              <w:spacing w:before="0" w:beforeAutospacing="0" w:after="160" w:afterAutospacing="0" w:line="256" w:lineRule="auto"/>
              <w:rPr>
                <w:rFonts w:ascii="Segoe UI" w:hAnsi="Segoe UI" w:cs="Segoe UI"/>
                <w:sz w:val="20"/>
                <w:szCs w:val="20"/>
              </w:rPr>
            </w:pPr>
            <w:r w:rsidRPr="00853B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Rozšíření kategorií </w:t>
            </w:r>
            <w:r w:rsidRPr="00853BE2">
              <w:rPr>
                <w:rFonts w:ascii="Segoe UI" w:hAnsi="Segoe UI" w:cs="Segoe UI"/>
                <w:sz w:val="20"/>
                <w:szCs w:val="20"/>
              </w:rPr>
              <w:t>výjimky uvedené v nařízení vlády č. 211/2010 Sb.</w:t>
            </w:r>
            <w:r w:rsidRPr="00853B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853BE2">
              <w:rPr>
                <w:rFonts w:ascii="Segoe UI" w:hAnsi="Segoe UI" w:cs="Segoe UI"/>
                <w:sz w:val="20"/>
                <w:szCs w:val="20"/>
              </w:rPr>
              <w:t xml:space="preserve"> kategorii 27.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Obsahová zm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ěna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BE2" w:rsidRDefault="00853BE2">
            <w:pPr>
              <w:pStyle w:val="Normlnweb"/>
              <w:spacing w:before="0" w:beforeAutospacing="0" w:after="160" w:afterAutospacing="0" w:line="256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.2022</w:t>
            </w:r>
          </w:p>
        </w:tc>
      </w:tr>
    </w:tbl>
    <w:p w:rsidR="00853BE2" w:rsidRDefault="00853BE2">
      <w:pPr>
        <w:pStyle w:val="TITULEKVZVY"/>
        <w:rPr>
          <w:rFonts w:cs="Segoe UI"/>
        </w:rPr>
      </w:pPr>
    </w:p>
    <w:p w:rsidR="00CF4E53" w:rsidRDefault="0091072E">
      <w:pPr>
        <w:pStyle w:val="Podtitul11"/>
      </w:pPr>
      <w:bookmarkStart w:id="1" w:name="_Toc2"/>
      <w:r>
        <w:t>ZÁKLADNÍ INFORMACE O ŽADATELI</w:t>
      </w:r>
      <w:bookmarkEnd w:id="1"/>
    </w:p>
    <w:tbl>
      <w:tblPr>
        <w:tblStyle w:val="Mkatabulky"/>
        <w:tblW w:w="9077" w:type="dxa"/>
        <w:tblInd w:w="-10" w:type="dxa"/>
        <w:tblLook w:val="04A0" w:firstRow="1" w:lastRow="0" w:firstColumn="1" w:lastColumn="0" w:noHBand="0" w:noVBand="1"/>
      </w:tblPr>
      <w:tblGrid>
        <w:gridCol w:w="3946"/>
        <w:gridCol w:w="5131"/>
      </w:tblGrid>
      <w:tr w:rsidR="00CF4E53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:rsidR="00CF4E53" w:rsidRDefault="0091072E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:rsidR="00CF4E53" w:rsidRDefault="00CF4E53">
            <w:pPr>
              <w:spacing w:before="120"/>
              <w:rPr>
                <w:rFonts w:cs="Segoe UI"/>
              </w:rPr>
            </w:pPr>
          </w:p>
        </w:tc>
      </w:tr>
      <w:tr w:rsidR="00CF4E53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:rsidR="00CF4E53" w:rsidRDefault="0091072E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:rsidR="00CF4E53" w:rsidRDefault="00CF4E53">
            <w:pPr>
              <w:spacing w:before="120"/>
              <w:rPr>
                <w:rFonts w:cs="Segoe UI"/>
              </w:rPr>
            </w:pPr>
          </w:p>
        </w:tc>
      </w:tr>
      <w:tr w:rsidR="00CF4E53">
        <w:trPr>
          <w:trHeight w:val="601"/>
        </w:trPr>
        <w:tc>
          <w:tcPr>
            <w:tcW w:w="3946" w:type="dxa"/>
            <w:shd w:val="clear" w:color="auto" w:fill="E7E6E6" w:themeFill="background2"/>
            <w:vAlign w:val="center"/>
          </w:tcPr>
          <w:p w:rsidR="00CF4E53" w:rsidRDefault="0091072E">
            <w:pPr>
              <w:tabs>
                <w:tab w:val="left" w:pos="0"/>
              </w:tabs>
              <w:spacing w:before="120"/>
              <w:rPr>
                <w:rFonts w:cs="Segoe UI"/>
                <w:b/>
                <w:bCs/>
                <w:szCs w:val="22"/>
              </w:rPr>
            </w:pPr>
            <w:r>
              <w:rPr>
                <w:rFonts w:cs="Segoe UI"/>
                <w:b/>
                <w:bCs/>
                <w:szCs w:val="22"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:rsidR="00CF4E53" w:rsidRDefault="00CF4E53">
            <w:pPr>
              <w:spacing w:before="120"/>
              <w:rPr>
                <w:rFonts w:cs="Segoe UI"/>
              </w:rPr>
            </w:pPr>
          </w:p>
        </w:tc>
      </w:tr>
    </w:tbl>
    <w:p w:rsidR="00CF4E53" w:rsidRDefault="0091072E">
      <w:pPr>
        <w:pStyle w:val="Podtitul11"/>
      </w:pPr>
      <w:bookmarkStart w:id="2" w:name="_Toc3"/>
      <w:r>
        <w:t>Charakteristika projektu</w:t>
      </w:r>
      <w:bookmarkEnd w:id="2"/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Uveďte název projektu.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Informace o podpořeném zařízení/subjektu</w:t>
            </w:r>
            <w:r>
              <w:rPr>
                <w:rFonts w:cs="Segoe UI"/>
                <w:bCs/>
                <w:szCs w:val="20"/>
              </w:rPr>
              <w:t xml:space="preserve"> (Obchodní jméno, sídlo, IČO, IZO, RED_IZO)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Cs/>
                <w:highlight w:val="yellow"/>
              </w:rPr>
            </w:pPr>
            <w:r>
              <w:rPr>
                <w:rFonts w:cs="Segoe UI"/>
                <w:i/>
                <w:iCs/>
              </w:rPr>
              <w:t>V případě více podpořených zařízení uveďte informace za každé zvlášť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Typ podpořeného zařízení/subjektu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Zaškrtněte typ podpořeného zařízení/subjektu. V případě více podpořených zařízení uveďte informace za každé zvlášť.</w:t>
            </w:r>
          </w:p>
          <w:p w:rsidR="00CF4E53" w:rsidRDefault="009107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19665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základní škola (B00) (</w:t>
            </w:r>
            <w:r>
              <w:rPr>
                <w:rFonts w:eastAsia="Segoe UI" w:cs="Segoe UI"/>
                <w:i/>
                <w:color w:val="000000"/>
                <w:szCs w:val="20"/>
              </w:rPr>
              <w:t>platí pouz</w:t>
            </w:r>
            <w:r>
              <w:rPr>
                <w:rFonts w:eastAsia="Segoe UI" w:cs="Segoe UI"/>
                <w:i/>
                <w:color w:val="000000"/>
                <w:szCs w:val="20"/>
              </w:rPr>
              <w:t>e pro výzvy zaměřené na konektivitu v Karlovarském a Moravskoslezském kraji</w:t>
            </w:r>
            <w:r>
              <w:rPr>
                <w:rFonts w:eastAsia="Segoe UI" w:cs="Segoe UI"/>
                <w:color w:val="000000"/>
                <w:szCs w:val="20"/>
              </w:rPr>
              <w:t>)</w:t>
            </w:r>
          </w:p>
          <w:p w:rsidR="00CF4E53" w:rsidRDefault="009107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8801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střední škola (C00)</w:t>
            </w:r>
          </w:p>
          <w:p w:rsidR="00CF4E53" w:rsidRDefault="009107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20052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konzervatoř (D00)</w:t>
            </w:r>
          </w:p>
          <w:p w:rsidR="00CF4E53" w:rsidRDefault="009107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2312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střední škola </w:t>
            </w:r>
            <w:r>
              <w:rPr>
                <w:rFonts w:eastAsia="Segoe UI" w:cs="Segoe UI"/>
                <w:szCs w:val="20"/>
              </w:rPr>
              <w:t xml:space="preserve">spojená s vyšší odbornou školou </w:t>
            </w:r>
            <w:r>
              <w:rPr>
                <w:rFonts w:eastAsia="Segoe UI" w:cs="Segoe UI"/>
                <w:color w:val="000000"/>
                <w:szCs w:val="20"/>
              </w:rPr>
              <w:t>(E00)</w:t>
            </w:r>
          </w:p>
          <w:p w:rsidR="00CF4E53" w:rsidRDefault="009107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eastAsia="Segoe UI" w:cs="Segoe UI"/>
                <w:color w:val="00000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-10434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školní hospodářství (M30)</w:t>
            </w:r>
          </w:p>
          <w:p w:rsidR="00CF4E53" w:rsidRDefault="009107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68" w:lineRule="atLeast"/>
              <w:ind w:left="360"/>
              <w:jc w:val="both"/>
              <w:rPr>
                <w:rFonts w:cs="Segoe UI"/>
                <w:i/>
                <w:iCs/>
              </w:rPr>
            </w:pPr>
            <w:sdt>
              <w:sdtPr>
                <w:rPr>
                  <w:rFonts w:eastAsia="Segoe UI" w:cs="Segoe UI"/>
                  <w:color w:val="000000"/>
                  <w:szCs w:val="20"/>
                </w:rPr>
                <w:id w:val="17492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eastAsia="Segoe UI" w:cs="Segoe UI"/>
                <w:color w:val="000000"/>
                <w:szCs w:val="20"/>
              </w:rPr>
              <w:t xml:space="preserve"> středisko praktického vyučování (M40)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Uveďte místo realizace projektu. V případě více podpořených zařízení uveďte informace za každé zvlášť.</w:t>
            </w:r>
          </w:p>
          <w:p w:rsidR="00CF4E53" w:rsidRDefault="0091072E">
            <w:pPr>
              <w:pStyle w:val="Odstavecseseznamem"/>
              <w:numPr>
                <w:ilvl w:val="0"/>
                <w:numId w:val="2"/>
              </w:numPr>
              <w:spacing w:before="240" w:after="200" w:line="276" w:lineRule="auto"/>
              <w:contextualSpacing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adresa</w:t>
            </w:r>
          </w:p>
          <w:p w:rsidR="00CF4E53" w:rsidRDefault="0091072E">
            <w:pPr>
              <w:pStyle w:val="Odstavecseseznamem"/>
              <w:numPr>
                <w:ilvl w:val="0"/>
                <w:numId w:val="2"/>
              </w:numPr>
              <w:spacing w:before="240" w:after="200" w:line="276" w:lineRule="auto"/>
              <w:contextualSpacing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obec (město)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Zaškrtněte relevantní cíl/cíle pro Váš projekt. Cíle jsou povinné k výběru vždy, pokud projekt obsahuje investice do daných oblastí/podporovaných aktivit.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eastAsia="MS Gothic" w:cs="Segoe UI"/>
                </w:rPr>
                <w:id w:val="-2996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Budování vnitřní konektivity škol a zabezpečení připojení k internetu.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711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přírodní vědy a zdravotní vzdělání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18803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polytechnické vzdělávání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6787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cizí jazyky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cs="Segoe UI"/>
                  <w:iCs/>
                </w:rPr>
                <w:id w:val="172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hude</w:t>
            </w:r>
            <w:r>
              <w:rPr>
                <w:rFonts w:cs="Segoe UI"/>
              </w:rPr>
              <w:t>bní vzdělávání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sdt>
              <w:sdtPr>
                <w:rPr>
                  <w:rFonts w:cs="Segoe UI"/>
                  <w:iCs/>
                </w:rPr>
                <w:id w:val="-20347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práci s digitálními technologiemi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</w:rPr>
            </w:pPr>
            <w:sdt>
              <w:sdtPr>
                <w:rPr>
                  <w:rFonts w:cs="Segoe UI"/>
                  <w:iCs/>
                </w:rPr>
                <w:id w:val="9746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cs="Segoe UI"/>
                <w:i/>
                <w:iCs/>
              </w:rPr>
              <w:t xml:space="preserve"> </w:t>
            </w:r>
            <w:r>
              <w:rPr>
                <w:rFonts w:cs="Segoe UI"/>
              </w:rPr>
              <w:t>Zkvalitnění vzdělávací infrastruktury pro řemesla a služby</w:t>
            </w:r>
          </w:p>
          <w:p w:rsidR="00CF4E53" w:rsidRDefault="0091072E">
            <w:pPr>
              <w:pStyle w:val="Odstavecseseznamem"/>
              <w:spacing w:before="240"/>
              <w:ind w:left="0"/>
              <w:rPr>
                <w:rFonts w:cs="Segoe UI"/>
                <w:i/>
                <w:iCs/>
              </w:rPr>
            </w:pPr>
            <w:r>
              <w:rPr>
                <w:rFonts w:cs="Segoe UI"/>
                <w:i/>
                <w:iCs/>
              </w:rPr>
              <w:t>Popište způsob plnění daného cíle:</w:t>
            </w:r>
          </w:p>
        </w:tc>
      </w:tr>
    </w:tbl>
    <w:p w:rsidR="00CF4E53" w:rsidRDefault="0091072E">
      <w:pPr>
        <w:pStyle w:val="Podtitul11"/>
      </w:pPr>
      <w:r>
        <w:t>Soulad s akčními plány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CF4E53">
        <w:trPr>
          <w:trHeight w:val="8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pStyle w:val="Odstavecseseznamem"/>
              <w:spacing w:after="0" w:line="240" w:lineRule="auto"/>
              <w:ind w:left="709"/>
              <w:jc w:val="center"/>
              <w:rPr>
                <w:rFonts w:cs="Segoe UI"/>
                <w:i/>
                <w:iCs/>
              </w:rPr>
            </w:pPr>
            <w:r>
              <w:rPr>
                <w:rFonts w:cs="Segoe UI"/>
                <w:b/>
              </w:rPr>
              <w:t>Soulad s místní/krajským akčním plánem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Název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SR MAP/SR KAP. 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Datum schválení aktuálně platného SR MAP/SR KAP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datum schválení SR MAP/SR KAP platného v době podání žádosti o podporu.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lastRenderedPageBreak/>
              <w:t>Název projektu (investiční priority) uvedený v SR MAP/SR KAP, na který se předložený projekt odkazuje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spacing w:before="240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Uveďte název projektu (investiční priority) uvedený v SR MAP / SR KAP, na který se předložený projekt odkazuje. Pozn.: </w:t>
            </w:r>
          </w:p>
          <w:p w:rsidR="00CF4E53" w:rsidRDefault="0091072E">
            <w:pPr>
              <w:spacing w:before="240"/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 xml:space="preserve">Pokud se předložený projekt odkazuje na více projektů uvedených v MAP/KAP, uveďte všechny relevantní; název projektu předloženého do OPST nemusí 1:1 odpovídat názvu projektu uvedeného v SR MAP/SR KAP, ale svým charakterem musí předložený projekt odpovídat </w:t>
            </w:r>
            <w:r>
              <w:rPr>
                <w:rFonts w:cs="Segoe UI"/>
                <w:i/>
                <w:iCs/>
                <w:szCs w:val="20"/>
              </w:rPr>
              <w:t>investiční prioritě v SR MAP/SR KAP.</w:t>
            </w:r>
          </w:p>
        </w:tc>
      </w:tr>
      <w:tr w:rsidR="00CF4E5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before="240"/>
              <w:rPr>
                <w:rFonts w:cs="Segoe UI"/>
                <w:b/>
                <w:bCs/>
                <w:szCs w:val="20"/>
              </w:rPr>
            </w:pPr>
            <w:r>
              <w:rPr>
                <w:rFonts w:cs="Segoe UI"/>
                <w:b/>
                <w:bCs/>
                <w:szCs w:val="20"/>
              </w:rPr>
              <w:t>Číslo řádku, na kterém projekt v SR MAP/SR KAP uveden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53" w:rsidRDefault="0091072E">
            <w:pPr>
              <w:spacing w:before="240"/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Uveďte číslo řádku, na kterém je projekt v SR MAP/SR KAP uveden. Pozn.: pokud se předložený projekt odkazuje na více projektů uvedených v MAP/KAP, uveďte všechny re</w:t>
            </w:r>
            <w:r>
              <w:rPr>
                <w:rFonts w:cs="Segoe UI"/>
                <w:i/>
                <w:iCs/>
                <w:szCs w:val="20"/>
              </w:rPr>
              <w:t>levantní.</w:t>
            </w:r>
          </w:p>
        </w:tc>
      </w:tr>
    </w:tbl>
    <w:p w:rsidR="00CF4E53" w:rsidRDefault="00CF4E53"/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4E53">
        <w:trPr>
          <w:trHeight w:val="850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spacing w:after="0" w:line="240" w:lineRule="auto"/>
              <w:jc w:val="center"/>
              <w:rPr>
                <w:rFonts w:cs="Segoe UI"/>
                <w:b/>
                <w:iCs/>
                <w:szCs w:val="20"/>
              </w:rPr>
            </w:pPr>
            <w:r>
              <w:rPr>
                <w:rFonts w:cs="Segoe UI"/>
                <w:b/>
                <w:iCs/>
                <w:szCs w:val="20"/>
              </w:rPr>
              <w:t>Vazba na regionální akční plán</w:t>
            </w:r>
          </w:p>
        </w:tc>
      </w:tr>
      <w:tr w:rsidR="00CF4E53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53" w:rsidRDefault="0091072E">
            <w:pPr>
              <w:spacing w:before="120" w:line="360" w:lineRule="auto"/>
              <w:jc w:val="both"/>
              <w:rPr>
                <w:rFonts w:eastAsia="Calibri" w:cs="Segoe UI"/>
                <w:szCs w:val="20"/>
              </w:rPr>
            </w:pPr>
            <w:r>
              <w:rPr>
                <w:rFonts w:eastAsia="Calibri" w:cs="Segoe UI"/>
                <w:bCs/>
                <w:szCs w:val="20"/>
              </w:rPr>
              <w:t>Projekt není zařazený mezi projekty určené pro financování z IROP v platném regionálním akčním plánu (RAP) nebo věcně neodpovídá projektu v tomto plán</w:t>
            </w:r>
            <w:r>
              <w:rPr>
                <w:rFonts w:eastAsia="Calibri" w:cs="Segoe UI"/>
                <w:bCs/>
                <w:szCs w:val="20"/>
              </w:rPr>
              <w:t>u a současně aktivity projektu jsou pro žadatele/partnery jedinečné, tj. podpořením projektu nedojde k financování totožných výstupů, na které již byla žadateli/partnerům podpora poskytnuta v rámci jiného dotačního titulu (např. OP JAK / OP VVV / NPO aj.).</w:t>
            </w:r>
          </w:p>
        </w:tc>
      </w:tr>
      <w:tr w:rsidR="00CF4E53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  <w:bCs/>
                <w:szCs w:val="20"/>
              </w:rPr>
            </w:pPr>
            <w:sdt>
              <w:sdtPr>
                <w:rPr>
                  <w:rFonts w:eastAsia="Calibri" w:cs="Segoe UI"/>
                  <w:bCs/>
                  <w:szCs w:val="20"/>
                </w:rPr>
                <w:id w:val="529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  <w:szCs w:val="20"/>
              </w:rPr>
              <w:t xml:space="preserve"> Ano, projekt výše uvedenou podmínku splňuje.</w:t>
            </w:r>
          </w:p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  <w:bCs/>
                <w:szCs w:val="20"/>
              </w:rPr>
            </w:pPr>
            <w:sdt>
              <w:sdtPr>
                <w:rPr>
                  <w:rFonts w:eastAsia="Calibri" w:cs="Segoe UI"/>
                  <w:bCs/>
                  <w:szCs w:val="20"/>
                </w:rPr>
                <w:id w:val="18826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  <w:szCs w:val="20"/>
              </w:rPr>
              <w:t xml:space="preserve"> Ne, projekt výše uvedenou podmínku nesplňuje.</w:t>
            </w:r>
          </w:p>
        </w:tc>
      </w:tr>
    </w:tbl>
    <w:p w:rsidR="00CF4E53" w:rsidRDefault="0091072E">
      <w:pPr>
        <w:pStyle w:val="Podtitul11"/>
      </w:pPr>
      <w:bookmarkStart w:id="3" w:name="_Toc4"/>
      <w:bookmarkStart w:id="4" w:name="_Ref125286422"/>
      <w:r>
        <w:t>popis projektu</w:t>
      </w:r>
      <w:bookmarkEnd w:id="3"/>
      <w:bookmarkEnd w:id="4"/>
    </w:p>
    <w:tbl>
      <w:tblPr>
        <w:tblStyle w:val="Mkatabulky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9051"/>
      </w:tblGrid>
      <w:tr w:rsidR="00CF4E53">
        <w:trPr>
          <w:trHeight w:val="850"/>
        </w:trPr>
        <w:tc>
          <w:tcPr>
            <w:tcW w:w="9051" w:type="dxa"/>
            <w:shd w:val="clear" w:color="auto" w:fill="3E1F65"/>
            <w:vAlign w:val="center"/>
          </w:tcPr>
          <w:p w:rsidR="00CF4E53" w:rsidRDefault="0091072E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Hlavní část projektu</w:t>
            </w:r>
          </w:p>
        </w:tc>
      </w:tr>
      <w:tr w:rsidR="00CF4E53">
        <w:tc>
          <w:tcPr>
            <w:tcW w:w="9051" w:type="dxa"/>
          </w:tcPr>
          <w:p w:rsidR="00CF4E53" w:rsidRDefault="0091072E">
            <w:pPr>
              <w:jc w:val="both"/>
            </w:pPr>
            <w:r>
              <w:t>Popište hlavní část projektu. V popisu identifikujte podpořené prostory nebo vybavení a způsob jejich využívání. Z popisu musí být zřejmé, že hlavní část projektu zahrnuje jen aktivity a výdaje uvedené v pravidlech pro žadatele.</w:t>
            </w:r>
          </w:p>
        </w:tc>
      </w:tr>
      <w:tr w:rsidR="00CF4E53">
        <w:trPr>
          <w:trHeight w:val="399"/>
        </w:trPr>
        <w:tc>
          <w:tcPr>
            <w:tcW w:w="9051" w:type="dxa"/>
            <w:vMerge w:val="restart"/>
          </w:tcPr>
          <w:p w:rsidR="00CF4E53" w:rsidRDefault="0091072E">
            <w:pPr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13205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Součástí projektu je zvýšení energetické účinnosti.</w:t>
            </w:r>
          </w:p>
        </w:tc>
      </w:tr>
      <w:tr w:rsidR="00CF4E53">
        <w:trPr>
          <w:trHeight w:val="850"/>
        </w:trPr>
        <w:tc>
          <w:tcPr>
            <w:tcW w:w="9051" w:type="dxa"/>
            <w:shd w:val="clear" w:color="auto" w:fill="E7E6E6" w:themeFill="background2"/>
            <w:vAlign w:val="center"/>
          </w:tcPr>
          <w:p w:rsidR="00CF4E53" w:rsidRDefault="0091072E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Doprovodná část projektu</w:t>
            </w:r>
          </w:p>
        </w:tc>
      </w:tr>
      <w:tr w:rsidR="00CF4E53">
        <w:trPr>
          <w:trHeight w:val="1091"/>
        </w:trPr>
        <w:tc>
          <w:tcPr>
            <w:tcW w:w="9051" w:type="dxa"/>
          </w:tcPr>
          <w:p w:rsidR="00CF4E53" w:rsidRDefault="0091072E">
            <w:pPr>
              <w:jc w:val="both"/>
            </w:pPr>
            <w:r>
              <w:lastRenderedPageBreak/>
              <w:t>Popište doprovodnou část projektu. V popisu identifikujte podpořené prostory nebo vybavení a způsob jejich využívání. Z popisu musí být zřejmé, že doprovodná část projektu zahrnuje jen aktivity a výdaje uvedené v pravidlech pro žadatele.</w:t>
            </w:r>
          </w:p>
        </w:tc>
      </w:tr>
    </w:tbl>
    <w:p w:rsidR="00CF4E53" w:rsidRDefault="0091072E">
      <w:pPr>
        <w:pStyle w:val="Podtitul11"/>
      </w:pPr>
      <w:r>
        <w:t>Standard konektiv</w:t>
      </w:r>
      <w:r>
        <w:t>ity</w:t>
      </w:r>
    </w:p>
    <w:tbl>
      <w:tblPr>
        <w:tblStyle w:val="Mkatabulky"/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4119"/>
        <w:gridCol w:w="4244"/>
      </w:tblGrid>
      <w:tr w:rsidR="00CF4E53">
        <w:trPr>
          <w:trHeight w:val="850"/>
        </w:trPr>
        <w:tc>
          <w:tcPr>
            <w:tcW w:w="4828" w:type="dxa"/>
            <w:gridSpan w:val="2"/>
            <w:shd w:val="clear" w:color="auto" w:fill="E7E6E6" w:themeFill="background2"/>
            <w:vAlign w:val="center"/>
          </w:tcPr>
          <w:p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Projekt a škola splňují povinné a minimální parametry pro konektivitu školy a připojení k internetu v souladu se </w:t>
            </w:r>
            <w:r>
              <w:rPr>
                <w:rFonts w:cs="Segoe UI"/>
                <w:b/>
                <w:bCs/>
              </w:rPr>
              <w:t>standardem konektivity škol.</w:t>
            </w:r>
          </w:p>
        </w:tc>
        <w:tc>
          <w:tcPr>
            <w:tcW w:w="4244" w:type="dxa"/>
            <w:vAlign w:val="center"/>
          </w:tcPr>
          <w:sdt>
            <w:sdtPr>
              <w:id w:val="1863858554"/>
              <w:placeholder>
                <w:docPart w:val="DefaultPlaceholder_-1854013438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, projekt neřeší konektivitu" w:value="Nerelevantní, projekt neřeší konektivitu"/>
              </w:comboBox>
            </w:sdtPr>
            <w:sdtEndPr/>
            <w:sdtContent>
              <w:p w:rsidR="00CF4E53" w:rsidRDefault="0091072E"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CF4E53">
        <w:trPr>
          <w:trHeight w:val="850"/>
        </w:trPr>
        <w:tc>
          <w:tcPr>
            <w:tcW w:w="709" w:type="dxa"/>
            <w:tcBorders>
              <w:right w:val="none" w:sz="4" w:space="0" w:color="000000"/>
            </w:tcBorders>
            <w:shd w:val="clear" w:color="FFFFFF" w:fill="E7E6E6" w:themeFill="background2"/>
            <w:vAlign w:val="center"/>
          </w:tcPr>
          <w:p w:rsidR="00CF4E53" w:rsidRDefault="00CF4E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shd w:val="clear" w:color="FFFFFF" w:fill="E7E6E6" w:themeFill="background2"/>
            <w:vAlign w:val="center"/>
          </w:tcPr>
          <w:p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Splňuji povinné parametry pro WAN.</w:t>
            </w:r>
          </w:p>
        </w:tc>
        <w:tc>
          <w:tcPr>
            <w:tcW w:w="4244" w:type="dxa"/>
            <w:vAlign w:val="center"/>
          </w:tcPr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004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škola parametry splňuje.</w:t>
            </w:r>
          </w:p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2174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škola parametry nesplňuje.</w:t>
            </w:r>
          </w:p>
        </w:tc>
      </w:tr>
      <w:tr w:rsidR="00CF4E53">
        <w:trPr>
          <w:trHeight w:val="850"/>
        </w:trPr>
        <w:tc>
          <w:tcPr>
            <w:tcW w:w="709" w:type="dxa"/>
            <w:tcBorders>
              <w:right w:val="none" w:sz="4" w:space="0" w:color="000000"/>
            </w:tcBorders>
            <w:shd w:val="clear" w:color="FFFFFF" w:fill="E7E6E6" w:themeFill="background2"/>
            <w:vAlign w:val="center"/>
          </w:tcPr>
          <w:p w:rsidR="00CF4E53" w:rsidRDefault="00CF4E53">
            <w:pPr>
              <w:spacing w:line="240" w:lineRule="auto"/>
              <w:rPr>
                <w:i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shd w:val="clear" w:color="FFFFFF" w:fill="E7E6E6" w:themeFill="background2"/>
            <w:vAlign w:val="center"/>
          </w:tcPr>
          <w:p w:rsidR="00CF4E53" w:rsidRDefault="0091072E">
            <w:pPr>
              <w:spacing w:line="240" w:lineRule="auto"/>
              <w:rPr>
                <w:i/>
              </w:rPr>
            </w:pPr>
            <w:r>
              <w:rPr>
                <w:b/>
                <w:bCs/>
              </w:rPr>
              <w:t xml:space="preserve">Splňuji povinné parametry pro LAN </w:t>
            </w:r>
            <w:r>
              <w:rPr>
                <w:b/>
                <w:bCs/>
                <w:i/>
              </w:rPr>
              <w:t>(jen v případě, že je součástí projektu).</w:t>
            </w:r>
          </w:p>
        </w:tc>
        <w:tc>
          <w:tcPr>
            <w:tcW w:w="4244" w:type="dxa"/>
            <w:vAlign w:val="center"/>
          </w:tcPr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5849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projekt parametry splňuje.</w:t>
            </w:r>
          </w:p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1979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projekt parametry nesplňuje.</w:t>
            </w:r>
          </w:p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3350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Nerelevantní, projekt LAN připojení neřeší.</w:t>
            </w:r>
          </w:p>
        </w:tc>
      </w:tr>
      <w:tr w:rsidR="00CF4E53">
        <w:trPr>
          <w:trHeight w:val="850"/>
        </w:trPr>
        <w:tc>
          <w:tcPr>
            <w:tcW w:w="709" w:type="dxa"/>
            <w:tcBorders>
              <w:right w:val="none" w:sz="4" w:space="0" w:color="000000"/>
            </w:tcBorders>
            <w:shd w:val="clear" w:color="FFFFFF" w:fill="E7E6E6" w:themeFill="background2"/>
            <w:vAlign w:val="center"/>
          </w:tcPr>
          <w:p w:rsidR="00CF4E53" w:rsidRDefault="00CF4E53">
            <w:pPr>
              <w:spacing w:line="240" w:lineRule="auto"/>
              <w:rPr>
                <w:i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</w:tcBorders>
            <w:shd w:val="clear" w:color="FFFFFF" w:fill="E7E6E6" w:themeFill="background2"/>
            <w:vAlign w:val="center"/>
          </w:tcPr>
          <w:p w:rsidR="00CF4E53" w:rsidRDefault="0091072E">
            <w:pPr>
              <w:spacing w:line="240" w:lineRule="auto"/>
              <w:rPr>
                <w:i/>
              </w:rPr>
            </w:pPr>
            <w:r>
              <w:rPr>
                <w:b/>
                <w:bCs/>
              </w:rPr>
              <w:t>Splňuji minimální param</w:t>
            </w:r>
            <w:r>
              <w:rPr>
                <w:b/>
                <w:bCs/>
              </w:rPr>
              <w:t xml:space="preserve">etry pro WLAN </w:t>
            </w:r>
            <w:r>
              <w:rPr>
                <w:b/>
                <w:bCs/>
                <w:i/>
              </w:rPr>
              <w:t>(jen v případě, že je součástí projektu).</w:t>
            </w:r>
          </w:p>
        </w:tc>
        <w:tc>
          <w:tcPr>
            <w:tcW w:w="4244" w:type="dxa"/>
            <w:vAlign w:val="center"/>
          </w:tcPr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20752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projekt parametry splňuje.</w:t>
            </w:r>
          </w:p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16351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projekt parametry nesplňuje.</w:t>
            </w:r>
          </w:p>
          <w:p w:rsidR="00CF4E53" w:rsidRDefault="0091072E">
            <w:pPr>
              <w:spacing w:before="120" w:line="240" w:lineRule="auto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6597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Nerelevantní, projekt WLAN připojení neřeší.</w:t>
            </w:r>
          </w:p>
        </w:tc>
      </w:tr>
    </w:tbl>
    <w:p w:rsidR="00CF4E53" w:rsidRDefault="0091072E">
      <w:pPr>
        <w:spacing w:before="240"/>
        <w:jc w:val="both"/>
      </w:pPr>
      <w:r>
        <w:t xml:space="preserve">Popište, jak projekt a škola splňují příslušné povinné a minimální parametry pro konektivitu školy a připojení k internetu v souladu se </w:t>
      </w:r>
      <w:hyperlink r:id="rId7" w:tooltip="https://www.edu.cz/digitalizujeme/standard-konektivity-skol/" w:history="1">
        <w:r>
          <w:rPr>
            <w:rStyle w:val="Hypertextovodkaz"/>
            <w:rFonts w:cs="Segoe UI"/>
            <w:color w:val="3E1F65"/>
          </w:rPr>
          <w:t>standardem konektivity škol</w:t>
        </w:r>
        <w:r>
          <w:rPr>
            <w:rStyle w:val="Znakapoznpodarou"/>
            <w:rFonts w:cs="Segoe UI"/>
            <w:color w:val="3E1F65"/>
          </w:rPr>
          <w:footnoteReference w:id="1"/>
        </w:r>
      </w:hyperlink>
      <w:r>
        <w:t xml:space="preserve">, pokud je předmětem realizace projektu. Ke každému parametru uveďte, zda je splněný a doprovoďte komentářem. V komentáři popište zejména způsob, jak je parametr splněný (číselné hodnoty, slovní hodnocení </w:t>
      </w:r>
      <w:r>
        <w:t>apod.) případně proč není pro projekt a školu relevantní.</w:t>
      </w:r>
    </w:p>
    <w:tbl>
      <w:tblPr>
        <w:tblStyle w:val="Mkatabulky"/>
        <w:tblW w:w="0" w:type="auto"/>
        <w:tblInd w:w="-10" w:type="dxa"/>
        <w:tblLook w:val="04A0" w:firstRow="1" w:lastRow="0" w:firstColumn="1" w:lastColumn="0" w:noHBand="0" w:noVBand="1"/>
      </w:tblPr>
      <w:tblGrid>
        <w:gridCol w:w="3544"/>
        <w:gridCol w:w="2934"/>
        <w:gridCol w:w="2582"/>
      </w:tblGrid>
      <w:tr w:rsidR="00CF4E53">
        <w:tc>
          <w:tcPr>
            <w:tcW w:w="3544" w:type="dxa"/>
            <w:shd w:val="clear" w:color="auto" w:fill="E7E6E6" w:themeFill="background2"/>
            <w:vAlign w:val="center"/>
          </w:tcPr>
          <w:p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2934" w:type="dxa"/>
            <w:shd w:val="clear" w:color="auto" w:fill="E7E6E6" w:themeFill="background2"/>
            <w:vAlign w:val="center"/>
          </w:tcPr>
          <w:p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Plnění</w:t>
            </w:r>
          </w:p>
          <w:p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(ano/ne/nerelevantní)</w:t>
            </w:r>
          </w:p>
        </w:tc>
        <w:tc>
          <w:tcPr>
            <w:tcW w:w="2582" w:type="dxa"/>
            <w:shd w:val="clear" w:color="auto" w:fill="E7E6E6" w:themeFill="background2"/>
            <w:vAlign w:val="center"/>
          </w:tcPr>
          <w:p w:rsidR="00CF4E53" w:rsidRDefault="0091072E">
            <w:pPr>
              <w:pStyle w:val="odrka1odsaze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Komentář</w:t>
            </w:r>
          </w:p>
        </w:tc>
      </w:tr>
      <w:tr w:rsidR="00CF4E53">
        <w:tc>
          <w:tcPr>
            <w:tcW w:w="3544" w:type="dxa"/>
          </w:tcPr>
          <w:p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id w:val="-2057312739"/>
              <w:placeholder>
                <w:docPart w:val="AC8CB7A961DE4CC3AC7A12EC902395A3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EndPr/>
            <w:sdtContent>
              <w:p w:rsidR="00CF4E53" w:rsidRDefault="0091072E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</w:tr>
      <w:tr w:rsidR="00CF4E53">
        <w:tc>
          <w:tcPr>
            <w:tcW w:w="3544" w:type="dxa"/>
          </w:tcPr>
          <w:p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id w:val="-408072658"/>
              <w:placeholder>
                <w:docPart w:val="2542627E47F542AF92806A2E51430E65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EndPr/>
            <w:sdtContent>
              <w:p w:rsidR="00CF4E53" w:rsidRDefault="0091072E">
                <w:pPr>
                  <w:rPr>
                    <w:rFonts w:eastAsiaTheme="minorHAnsi" w:cstheme="minorBidi"/>
                    <w:color w:val="808080"/>
                    <w:szCs w:val="22"/>
                    <w:lang w:eastAsia="en-US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</w:tr>
      <w:tr w:rsidR="00CF4E53">
        <w:tc>
          <w:tcPr>
            <w:tcW w:w="3544" w:type="dxa"/>
          </w:tcPr>
          <w:p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  <w:tc>
          <w:tcPr>
            <w:tcW w:w="2934" w:type="dxa"/>
          </w:tcPr>
          <w:sdt>
            <w:sdtPr>
              <w:id w:val="-901051061"/>
              <w:placeholder>
                <w:docPart w:val="74A56F3653474261A047C6ABA30AD8A3"/>
              </w:placeholder>
              <w:comboBox>
                <w:listItem w:value="Zvolte položku."/>
                <w:listItem w:displayText="Ano" w:value="Ano"/>
                <w:listItem w:displayText="Ne" w:value="Ne"/>
                <w:listItem w:displayText="Nerelevantní pro tento projekt" w:value="Nerelevantní pro tento projekt"/>
              </w:comboBox>
            </w:sdtPr>
            <w:sdtEndPr/>
            <w:sdtContent>
              <w:p w:rsidR="00CF4E53" w:rsidRDefault="0091072E">
                <w:pPr>
                  <w:rPr>
                    <w:rFonts w:eastAsiaTheme="minorHAnsi" w:cstheme="minorBidi"/>
                    <w:color w:val="808080"/>
                    <w:szCs w:val="22"/>
                    <w:lang w:eastAsia="en-US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82" w:type="dxa"/>
          </w:tcPr>
          <w:p w:rsidR="00CF4E53" w:rsidRDefault="00CF4E53">
            <w:pPr>
              <w:pStyle w:val="odrka1odsazen"/>
              <w:numPr>
                <w:ilvl w:val="0"/>
                <w:numId w:val="0"/>
              </w:numPr>
            </w:pPr>
          </w:p>
        </w:tc>
      </w:tr>
    </w:tbl>
    <w:p w:rsidR="00CF4E53" w:rsidRDefault="0091072E">
      <w:pPr>
        <w:pStyle w:val="Podtitul11"/>
      </w:pPr>
      <w:r>
        <w:t>Bezbariérovost</w:t>
      </w:r>
    </w:p>
    <w:tbl>
      <w:tblPr>
        <w:tblStyle w:val="Mkatabulky"/>
        <w:tblW w:w="8993" w:type="dxa"/>
        <w:tblLook w:val="04A0" w:firstRow="1" w:lastRow="0" w:firstColumn="1" w:lastColumn="0" w:noHBand="0" w:noVBand="1"/>
      </w:tblPr>
      <w:tblGrid>
        <w:gridCol w:w="6735"/>
        <w:gridCol w:w="2258"/>
      </w:tblGrid>
      <w:tr w:rsidR="00CF4E53">
        <w:trPr>
          <w:trHeight w:val="850"/>
        </w:trPr>
        <w:tc>
          <w:tcPr>
            <w:tcW w:w="6735" w:type="dxa"/>
            <w:shd w:val="clear" w:color="auto" w:fill="E7E6E6" w:themeFill="background2"/>
            <w:vAlign w:val="center"/>
          </w:tcPr>
          <w:p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Podpořené prostory jsou bezbariérově dostupné.</w:t>
            </w:r>
          </w:p>
        </w:tc>
        <w:tc>
          <w:tcPr>
            <w:tcW w:w="2258" w:type="dxa"/>
            <w:vAlign w:val="center"/>
          </w:tcPr>
          <w:p w:rsidR="00CF4E53" w:rsidRDefault="0091072E">
            <w:pPr>
              <w:spacing w:line="240" w:lineRule="auto"/>
            </w:pPr>
            <w:r>
              <w:rPr>
                <w:rStyle w:val="Zstupntext"/>
              </w:rPr>
              <w:t>Zvolte položku.</w:t>
            </w:r>
          </w:p>
        </w:tc>
      </w:tr>
      <w:tr w:rsidR="00CF4E53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:rsidR="00CF4E53" w:rsidRDefault="0091072E">
            <w:pPr>
              <w:jc w:val="both"/>
            </w:pPr>
            <w:r>
              <w:lastRenderedPageBreak/>
              <w:t>Popište zajištění bezbariérovosti k datu ukončení realizace projektu. Učebny, výukové prostory, kabinety, šatny a hygienická zařízení, školní poradenská pracoviště, školní kluby a vnitřní i venkovní zázemí pro komunitní aktivity podpořená z OPST jsou bezba</w:t>
            </w:r>
            <w:r>
              <w:t xml:space="preserve">riérově dostupné. Základním požadavkem je bezbariérová toaleta a umožnění volného pohybu osob na vozíku od vstupu do budovy po vstup do prostor podpořených z OPST. Popis by měl navazovat na jednotlivé prostory identifikované v části </w:t>
            </w:r>
            <w:r>
              <w:rPr>
                <w:color w:val="3E1F65"/>
              </w:rPr>
              <w:t xml:space="preserve">4. </w:t>
            </w:r>
            <w:r>
              <w:rPr>
                <w:color w:val="3E1F65"/>
              </w:rPr>
              <w:fldChar w:fldCharType="begin"/>
            </w:r>
            <w:r>
              <w:rPr>
                <w:color w:val="3E1F65"/>
              </w:rPr>
              <w:instrText xml:space="preserve"> REF _Ref125286422 \</w:instrText>
            </w:r>
            <w:r>
              <w:rPr>
                <w:color w:val="3E1F65"/>
              </w:rPr>
              <w:instrText xml:space="preserve">h  \* MERGEFORMAT </w:instrText>
            </w:r>
            <w:r>
              <w:rPr>
                <w:color w:val="3E1F65"/>
              </w:rPr>
            </w:r>
            <w:r>
              <w:rPr>
                <w:color w:val="3E1F65"/>
              </w:rPr>
              <w:fldChar w:fldCharType="separate"/>
            </w:r>
            <w:r>
              <w:rPr>
                <w:color w:val="3E1F65"/>
              </w:rPr>
              <w:t>P</w:t>
            </w:r>
            <w:r>
              <w:rPr>
                <w:rFonts w:cs="Segoe UI"/>
                <w:color w:val="3E1F65"/>
              </w:rPr>
              <w:t>opis projektu</w:t>
            </w:r>
            <w:r>
              <w:rPr>
                <w:color w:val="3E1F65"/>
              </w:rPr>
              <w:fldChar w:fldCharType="end"/>
            </w:r>
            <w:r>
              <w:rPr>
                <w:color w:val="3E1F65"/>
              </w:rPr>
              <w:t>.</w:t>
            </w:r>
          </w:p>
          <w:p w:rsidR="00CF4E53" w:rsidRDefault="0091072E">
            <w:pPr>
              <w:jc w:val="both"/>
            </w:pPr>
            <w:r>
              <w:t>Tato podmínka se nevztahuje na výjimky uvedené v nařízení vlády č. 211/2010 Sb. (příloha č. 2. kategorie 1; 2; 4; 6 a 27</w:t>
            </w:r>
            <w:r>
              <w:rPr>
                <w:vertAlign w:val="superscript"/>
              </w:rPr>
              <w:footnoteReference w:id="2"/>
            </w:r>
            <w:r>
              <w:t>), o soustavě oborů vzdělání v zá</w:t>
            </w:r>
            <w:r>
              <w:t xml:space="preserve">kladním, středním a vyšším odborném vzdělávání, ve znění pozdějších předpisů. </w:t>
            </w:r>
          </w:p>
        </w:tc>
      </w:tr>
    </w:tbl>
    <w:p w:rsidR="00CF4E53" w:rsidRDefault="0091072E">
      <w:pPr>
        <w:pStyle w:val="Podtitul11"/>
      </w:pPr>
      <w:bookmarkStart w:id="5" w:name="_Toc7"/>
      <w:r>
        <w:t>Vazba na Strategii vzdělávací politiky</w:t>
      </w:r>
    </w:p>
    <w:tbl>
      <w:tblPr>
        <w:tblStyle w:val="Mkatabulky"/>
        <w:tblW w:w="8993" w:type="dxa"/>
        <w:tblLook w:val="04A0" w:firstRow="1" w:lastRow="0" w:firstColumn="1" w:lastColumn="0" w:noHBand="0" w:noVBand="1"/>
      </w:tblPr>
      <w:tblGrid>
        <w:gridCol w:w="6735"/>
        <w:gridCol w:w="2258"/>
      </w:tblGrid>
      <w:tr w:rsidR="00CF4E53">
        <w:trPr>
          <w:trHeight w:val="850"/>
        </w:trPr>
        <w:tc>
          <w:tcPr>
            <w:tcW w:w="6735" w:type="dxa"/>
            <w:shd w:val="clear" w:color="auto" w:fill="E7E6E6" w:themeFill="background2"/>
            <w:vAlign w:val="center"/>
          </w:tcPr>
          <w:p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Projekt je v souladu se </w:t>
            </w:r>
            <w:r>
              <w:rPr>
                <w:rFonts w:cs="Segoe UI"/>
                <w:b/>
                <w:bCs/>
              </w:rPr>
              <w:t>Strategií vzdělávací politiky ČR do roku 2030+.</w:t>
            </w:r>
          </w:p>
        </w:tc>
        <w:tc>
          <w:tcPr>
            <w:tcW w:w="2258" w:type="dxa"/>
            <w:vAlign w:val="center"/>
          </w:tcPr>
          <w:p w:rsidR="00CF4E53" w:rsidRDefault="0091072E">
            <w:pPr>
              <w:spacing w:line="240" w:lineRule="auto"/>
            </w:pPr>
            <w:r>
              <w:rPr>
                <w:rStyle w:val="Zstupntext"/>
              </w:rPr>
              <w:t>Zvolte položku.</w:t>
            </w:r>
          </w:p>
        </w:tc>
      </w:tr>
      <w:tr w:rsidR="00CF4E53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:rsidR="00CF4E53" w:rsidRDefault="0091072E">
            <w:pPr>
              <w:jc w:val="both"/>
            </w:pPr>
            <w:r>
              <w:t xml:space="preserve">Popište, jakým způsobem projekt naplňuje </w:t>
            </w:r>
            <w:r>
              <w:rPr>
                <w:rFonts w:cs="Segoe UI"/>
              </w:rPr>
              <w:t>Strategii vzdělávací politiky ČR do roku 2030+. Uveďte zejména na které strategické cíle a strategické linie projekt reaguje a jakým způsobem je naplňuje.</w:t>
            </w:r>
          </w:p>
        </w:tc>
      </w:tr>
    </w:tbl>
    <w:p w:rsidR="00CF4E53" w:rsidRDefault="0091072E">
      <w:pPr>
        <w:pStyle w:val="Podtitul11"/>
      </w:pPr>
      <w:bookmarkStart w:id="6" w:name="_Toc12"/>
      <w:bookmarkEnd w:id="5"/>
      <w:r>
        <w:t>rovnÉ PŘÍLEŽITOSTI a nediskriminac</w:t>
      </w:r>
      <w:bookmarkEnd w:id="6"/>
      <w: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7"/>
        <w:gridCol w:w="2256"/>
      </w:tblGrid>
      <w:tr w:rsidR="00CF4E53">
        <w:trPr>
          <w:trHeight w:val="1280"/>
        </w:trPr>
        <w:tc>
          <w:tcPr>
            <w:tcW w:w="6737" w:type="dxa"/>
            <w:shd w:val="clear" w:color="auto" w:fill="E7E6E6" w:themeFill="background2"/>
            <w:vAlign w:val="center"/>
          </w:tcPr>
          <w:p w:rsidR="00CF4E53" w:rsidRDefault="0091072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rStyle w:val="docdata"/>
                <w:rFonts w:eastAsia="Arial" w:cs="Segoe UI"/>
                <w:b/>
                <w:bCs/>
                <w:color w:val="000000"/>
                <w:szCs w:val="22"/>
              </w:rPr>
              <w:t xml:space="preserve">Kritéria pro příjem do zařízení nejsou diskriminační pro žádnou </w:t>
            </w:r>
            <w:r>
              <w:rPr>
                <w:rStyle w:val="docdata"/>
                <w:rFonts w:eastAsia="Arial" w:cs="Segoe UI"/>
                <w:b/>
                <w:bCs/>
                <w:color w:val="000000"/>
                <w:szCs w:val="22"/>
              </w:rPr>
              <w:t xml:space="preserve">skupinu uchazečů a projekt nepovede k diskriminaci </w:t>
            </w:r>
            <w:proofErr w:type="spellStart"/>
            <w:r>
              <w:rPr>
                <w:rFonts w:cs="Segoe UI"/>
                <w:b/>
                <w:bCs/>
                <w:color w:val="000000"/>
                <w:szCs w:val="22"/>
              </w:rPr>
              <w:t>marginalizovaných</w:t>
            </w:r>
            <w:proofErr w:type="spellEnd"/>
            <w:r>
              <w:rPr>
                <w:rFonts w:cs="Segoe UI"/>
                <w:b/>
                <w:bCs/>
                <w:color w:val="000000"/>
                <w:szCs w:val="22"/>
              </w:rPr>
              <w:t xml:space="preserve"> skupin jako jsou romští žáci/studenti a žáci/studenti s potřebou podpůrných opatření.</w:t>
            </w:r>
          </w:p>
        </w:tc>
        <w:tc>
          <w:tcPr>
            <w:tcW w:w="2256" w:type="dxa"/>
            <w:vAlign w:val="center"/>
          </w:tcPr>
          <w:p w:rsidR="00CF4E53" w:rsidRDefault="0091072E">
            <w:pPr>
              <w:spacing w:line="240" w:lineRule="auto"/>
            </w:pPr>
            <w:sdt>
              <w:sdtPr>
                <w:id w:val="1728027991"/>
                <w:placeholder>
                  <w:docPart w:val="103C255DD4E047C78FB1E4CE1DC4E13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Style w:val="Zstupntext"/>
              </w:rPr>
              <w:t>.</w:t>
            </w:r>
          </w:p>
        </w:tc>
      </w:tr>
      <w:tr w:rsidR="00CF4E53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:rsidR="00CF4E53" w:rsidRDefault="0091072E">
            <w:r>
              <w:t>Uveďte kritéria pro příjem žáků/studentů s odkazem na oficiální dokument, která je stanovují.</w:t>
            </w:r>
          </w:p>
          <w:p w:rsidR="00CF4E53" w:rsidRDefault="0091072E">
            <w:pPr>
              <w:jc w:val="both"/>
            </w:pPr>
            <w:r>
              <w:t xml:space="preserve">Popište, jak v projektu zajistíte prostředí, které nevede k diskriminaci a segregaci </w:t>
            </w:r>
            <w:proofErr w:type="spellStart"/>
            <w:r>
              <w:t>marginalizovaných</w:t>
            </w:r>
            <w:proofErr w:type="spellEnd"/>
            <w:r>
              <w:t xml:space="preserve"> skupin, jako jsou</w:t>
            </w:r>
            <w:r>
              <w:rPr>
                <w:rFonts w:eastAsia="Arial"/>
              </w:rPr>
              <w:t xml:space="preserve"> romští žáci/studenti a žáci/studenti s po</w:t>
            </w:r>
            <w:r>
              <w:rPr>
                <w:rFonts w:eastAsia="Arial"/>
              </w:rPr>
              <w:t>třebou podpůrných opatření (žáci a studenti se zdravotním postižením, zdravotním znevýhodněním nebo se sociálním znevýhodněním).</w:t>
            </w:r>
          </w:p>
        </w:tc>
      </w:tr>
    </w:tbl>
    <w:p w:rsidR="00CF4E53" w:rsidRDefault="0091072E">
      <w:pPr>
        <w:pStyle w:val="Podtitul11"/>
        <w:rPr>
          <w:bCs/>
        </w:rPr>
      </w:pPr>
      <w:r>
        <w:lastRenderedPageBreak/>
        <w:t>Dopady projektu na životní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7"/>
        <w:gridCol w:w="2256"/>
      </w:tblGrid>
      <w:tr w:rsidR="00CF4E53">
        <w:trPr>
          <w:trHeight w:val="850"/>
        </w:trPr>
        <w:tc>
          <w:tcPr>
            <w:tcW w:w="6737" w:type="dxa"/>
            <w:shd w:val="clear" w:color="auto" w:fill="E7E6E6" w:themeFill="background2"/>
            <w:vAlign w:val="center"/>
          </w:tcPr>
          <w:p w:rsidR="00CF4E53" w:rsidRDefault="009107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 nemá významné negativní dopady na životní prostředí.</w:t>
            </w:r>
          </w:p>
        </w:tc>
        <w:tc>
          <w:tcPr>
            <w:tcW w:w="2256" w:type="dxa"/>
            <w:vAlign w:val="center"/>
          </w:tcPr>
          <w:p w:rsidR="00CF4E53" w:rsidRDefault="0091072E">
            <w:pPr>
              <w:spacing w:line="240" w:lineRule="auto"/>
            </w:pPr>
            <w:sdt>
              <w:sdtPr>
                <w:id w:val="-1486544147"/>
                <w:placeholder>
                  <w:docPart w:val="007DB0DA8CC6426CB14EF1DA4803CAC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F4E53">
        <w:trPr>
          <w:trHeight w:val="850"/>
        </w:trPr>
        <w:tc>
          <w:tcPr>
            <w:tcW w:w="8993" w:type="dxa"/>
            <w:gridSpan w:val="2"/>
            <w:shd w:val="clear" w:color="auto" w:fill="FFFFFF" w:themeFill="background1"/>
            <w:vAlign w:val="center"/>
          </w:tcPr>
          <w:p w:rsidR="00CF4E53" w:rsidRDefault="0091072E">
            <w:pPr>
              <w:spacing w:after="160" w:line="259" w:lineRule="auto"/>
              <w:rPr>
                <w:rFonts w:eastAsiaTheme="minorHAnsi" w:cs="Segoe UI"/>
                <w:szCs w:val="22"/>
                <w:lang w:eastAsia="en-US"/>
              </w:rPr>
            </w:pPr>
            <w:r>
              <w:rPr>
                <w:rFonts w:cs="Segoe UI"/>
              </w:rPr>
              <w:t>Projekt musí splňovat relevantní podmínky uvedené v kapitole C.13 Pravidel pro žadatele a příjemce podpory OP ST. V této části je možné uvést doprovodný komentář k plnění jednotlivých podmínek. Komentář není povinný.</w:t>
            </w:r>
          </w:p>
        </w:tc>
      </w:tr>
    </w:tbl>
    <w:p w:rsidR="00CF4E53" w:rsidRDefault="0091072E">
      <w:pPr>
        <w:pStyle w:val="Podtitul11"/>
      </w:pPr>
      <w:bookmarkStart w:id="7" w:name="_Toc15"/>
      <w:r>
        <w:t>Výstupy a výsledky projektu</w:t>
      </w:r>
      <w:bookmarkEnd w:id="7"/>
    </w:p>
    <w:p w:rsidR="00CF4E53" w:rsidRDefault="0091072E">
      <w:r>
        <w:t>Uveďte výc</w:t>
      </w:r>
      <w:r>
        <w:t>hozí a cílové hodnoty ukazatelů výstupů a výsledků projektu. Bližší informace pro jejich stanovení naleznete v samostatné příloze výzvy.</w:t>
      </w:r>
    </w:p>
    <w:p w:rsidR="00CF4E53" w:rsidRDefault="0091072E">
      <w:pPr>
        <w:pStyle w:val="Cislovani1"/>
        <w:numPr>
          <w:ilvl w:val="0"/>
          <w:numId w:val="0"/>
        </w:numPr>
        <w:spacing w:line="276" w:lineRule="auto"/>
        <w:rPr>
          <w:rFonts w:cs="Segoe UI"/>
          <w:sz w:val="20"/>
        </w:rPr>
      </w:pPr>
      <w:r>
        <w:rPr>
          <w:rFonts w:cs="Segoe UI"/>
          <w:sz w:val="20"/>
        </w:rPr>
        <w:t>ukazatel výstupu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CF4E53" w:rsidTr="00CF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Název a kód ukazatele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Cílová hodnota</w:t>
            </w:r>
          </w:p>
        </w:tc>
        <w:tc>
          <w:tcPr>
            <w:tcW w:w="3260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CF4E53" w:rsidRDefault="009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cílové hodnoty</w:t>
            </w:r>
          </w:p>
        </w:tc>
      </w:tr>
      <w:tr w:rsidR="00CF4E53" w:rsidTr="00C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CF4E53" w:rsidRDefault="0091072E">
            <w:pPr>
              <w:rPr>
                <w:rFonts w:cs="Segoe UI"/>
                <w:i/>
                <w:iCs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500 002 – Počet podpořených škol či vzdělávacích zařízení </w:t>
            </w:r>
            <w:r>
              <w:rPr>
                <w:rFonts w:cs="Segoe UI"/>
                <w:b w:val="0"/>
                <w:i/>
                <w:iCs/>
                <w:color w:val="auto"/>
              </w:rPr>
              <w:t>(pro konektivitu i odborné učebny)</w:t>
            </w:r>
          </w:p>
        </w:tc>
        <w:tc>
          <w:tcPr>
            <w:tcW w:w="2693" w:type="dxa"/>
            <w:shd w:val="clear" w:color="auto" w:fill="auto"/>
          </w:tcPr>
          <w:p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  <w:tr w:rsidR="00CF4E53" w:rsidTr="00CF4E53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RCO 67 – Kapacita tříd v nových nebo modernizovaných vzdělávacích zařízeních </w:t>
            </w:r>
            <w:r>
              <w:rPr>
                <w:rFonts w:cs="Segoe UI"/>
                <w:b w:val="0"/>
                <w:i/>
                <w:iCs/>
                <w:color w:val="auto"/>
              </w:rPr>
              <w:t>(pro odborné učebny)</w:t>
            </w:r>
          </w:p>
        </w:tc>
        <w:tc>
          <w:tcPr>
            <w:tcW w:w="2693" w:type="dxa"/>
            <w:shd w:val="clear" w:color="auto" w:fill="auto"/>
          </w:tcPr>
          <w:p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</w:tbl>
    <w:p w:rsidR="00CF4E53" w:rsidRDefault="0091072E">
      <w:pPr>
        <w:pStyle w:val="Cislovani1"/>
        <w:numPr>
          <w:ilvl w:val="0"/>
          <w:numId w:val="0"/>
        </w:numPr>
        <w:ind w:left="567" w:hanging="567"/>
        <w:rPr>
          <w:rFonts w:cs="Segoe UI"/>
          <w:sz w:val="20"/>
        </w:rPr>
      </w:pPr>
      <w:r>
        <w:rPr>
          <w:rFonts w:cs="Segoe UI"/>
          <w:sz w:val="20"/>
        </w:rPr>
        <w:t>ukazatel výsledku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701"/>
      </w:tblGrid>
      <w:tr w:rsidR="00CF4E53" w:rsidTr="00CF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CF4E53" w:rsidRDefault="0091072E">
            <w:pPr>
              <w:jc w:val="center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Název a kód ukazatel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Výchozí hodnota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výchozí hodnoty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E7E6E6" w:themeColor="background2" w:fill="E7E6E6" w:themeFill="background2"/>
          </w:tcPr>
          <w:p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Cílová hodnota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CF4E53" w:rsidRDefault="00910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Popis stanovení cílové hodnoty</w:t>
            </w:r>
          </w:p>
        </w:tc>
      </w:tr>
      <w:tr w:rsidR="00CF4E53" w:rsidTr="00CF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RCR 71 – Počet uživatelů nových nebo modernizovaných vzdělávacích zařízení za rok </w:t>
            </w:r>
            <w:r>
              <w:rPr>
                <w:rFonts w:cs="Segoe UI"/>
                <w:b w:val="0"/>
                <w:i/>
                <w:iCs/>
                <w:color w:val="auto"/>
              </w:rPr>
              <w:t>(pro konektivitu i odborné učebny)</w:t>
            </w:r>
          </w:p>
        </w:tc>
        <w:tc>
          <w:tcPr>
            <w:tcW w:w="1559" w:type="dxa"/>
            <w:shd w:val="clear" w:color="auto" w:fill="auto"/>
          </w:tcPr>
          <w:p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CF4E53" w:rsidRDefault="00CF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  <w:tr w:rsidR="00CF4E53" w:rsidTr="00CF4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CF4E53" w:rsidRDefault="0091072E">
            <w:pPr>
              <w:rPr>
                <w:rFonts w:cs="Segoe UI"/>
                <w:color w:val="auto"/>
              </w:rPr>
            </w:pPr>
            <w:r>
              <w:rPr>
                <w:rFonts w:cs="Segoe UI"/>
                <w:b w:val="0"/>
                <w:color w:val="auto"/>
              </w:rPr>
              <w:t xml:space="preserve">323 000 – Snížení konečné spotřeby energie u podpořených subjektů </w:t>
            </w:r>
            <w:r>
              <w:rPr>
                <w:rFonts w:cs="Segoe UI"/>
                <w:b w:val="0"/>
                <w:i/>
                <w:iCs/>
                <w:color w:val="auto"/>
              </w:rPr>
              <w:t>(pro odborné učebny)</w:t>
            </w:r>
          </w:p>
        </w:tc>
        <w:tc>
          <w:tcPr>
            <w:tcW w:w="1559" w:type="dxa"/>
            <w:shd w:val="clear" w:color="auto" w:fill="auto"/>
          </w:tcPr>
          <w:p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CF4E53" w:rsidRDefault="00CF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</w:p>
        </w:tc>
      </w:tr>
    </w:tbl>
    <w:p w:rsidR="00CF4E53" w:rsidRDefault="0091072E">
      <w:pPr>
        <w:pStyle w:val="Podtitul11"/>
      </w:pPr>
      <w:bookmarkStart w:id="8" w:name="_Toc16"/>
      <w:r>
        <w:lastRenderedPageBreak/>
        <w:t>HOSPODÁRNOST PROJEKTU</w:t>
      </w:r>
      <w:bookmarkEnd w:id="8"/>
    </w:p>
    <w:p w:rsidR="00CF4E53" w:rsidRDefault="0091072E">
      <w:pPr>
        <w:spacing w:line="360" w:lineRule="auto"/>
        <w:rPr>
          <w:rFonts w:cs="Segoe UI"/>
        </w:rPr>
      </w:pPr>
      <w:r>
        <w:rPr>
          <w:rFonts w:cs="Segoe UI"/>
        </w:rPr>
        <w:t>Žadatel uvede způsob výběru cen klíčových aktivit (průzkum trhu, výsledek veřejné zakázky, vlastní studie apod.), včetně zdůvodnění.</w:t>
      </w:r>
    </w:p>
    <w:p w:rsidR="00CF4E53" w:rsidRDefault="0091072E">
      <w:pPr>
        <w:pStyle w:val="Podtitul11"/>
        <w:rPr>
          <w:rFonts w:eastAsia="Arial"/>
        </w:rPr>
      </w:pPr>
      <w:bookmarkStart w:id="9" w:name="_Toc18"/>
      <w:r>
        <w:rPr>
          <w:rFonts w:eastAsia="Arial"/>
        </w:rPr>
        <w:t>VEŘEJNÁ P</w:t>
      </w:r>
      <w:r>
        <w:rPr>
          <w:rFonts w:eastAsia="Arial"/>
        </w:rPr>
        <w:t>ODPORA</w:t>
      </w:r>
      <w:bookmarkEnd w:id="9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13"/>
      </w:tblGrid>
      <w:tr w:rsidR="00CF4E53">
        <w:tc>
          <w:tcPr>
            <w:tcW w:w="9013" w:type="dxa"/>
            <w:shd w:val="clear" w:color="E7E6E6" w:themeColor="background2" w:fill="E7E6E6" w:themeFill="background2"/>
            <w:vAlign w:val="center"/>
          </w:tcPr>
          <w:p w:rsidR="00CF4E53" w:rsidRDefault="0091072E">
            <w:pPr>
              <w:spacing w:after="120"/>
              <w:jc w:val="both"/>
              <w:rPr>
                <w:rFonts w:cs="Segoe UI"/>
              </w:rPr>
            </w:pPr>
            <w:r>
              <w:rPr>
                <w:rFonts w:cs="Segoe UI"/>
                <w:b/>
              </w:rPr>
              <w:t>Žadatel je financován převážně z veřejných zdrojů</w:t>
            </w:r>
            <w:bookmarkStart w:id="10" w:name="_Ref125286423"/>
            <w:r>
              <w:rPr>
                <w:rFonts w:cs="Segoe UI"/>
                <w:b/>
                <w:vertAlign w:val="superscript"/>
              </w:rPr>
              <w:footnoteReference w:id="3"/>
            </w:r>
            <w:bookmarkEnd w:id="10"/>
            <w:r>
              <w:rPr>
                <w:rFonts w:cs="Segoe UI"/>
              </w:rPr>
              <w:t xml:space="preserve"> </w:t>
            </w:r>
            <w:r>
              <w:rPr>
                <w:rFonts w:cs="Segoe UI"/>
                <w:b/>
              </w:rPr>
              <w:t xml:space="preserve">. </w:t>
            </w:r>
          </w:p>
        </w:tc>
      </w:tr>
      <w:tr w:rsidR="00CF4E53">
        <w:trPr>
          <w:trHeight w:val="399"/>
        </w:trPr>
        <w:tc>
          <w:tcPr>
            <w:tcW w:w="9013" w:type="dxa"/>
            <w:vMerge w:val="restart"/>
          </w:tcPr>
          <w:p w:rsidR="00CF4E53" w:rsidRDefault="0091072E">
            <w:pPr>
              <w:tabs>
                <w:tab w:val="center" w:pos="4449"/>
              </w:tabs>
              <w:spacing w:before="120"/>
              <w:jc w:val="both"/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7399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Ano, projekt uvedenou podmínku splňuje.</w:t>
            </w:r>
          </w:p>
          <w:p w:rsidR="00CF4E53" w:rsidRDefault="0091072E">
            <w:pPr>
              <w:rPr>
                <w:rFonts w:eastAsia="Calibri" w:cs="Segoe UI"/>
              </w:rPr>
            </w:pPr>
            <w:sdt>
              <w:sdtPr>
                <w:rPr>
                  <w:rFonts w:eastAsia="Calibri" w:cs="Segoe UI"/>
                  <w:bCs/>
                </w:rPr>
                <w:alias w:val=""/>
                <w:tag w:val=""/>
                <w:id w:val="-5570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Cs/>
                  </w:rPr>
                  <w:t>☐</w:t>
                </w:r>
              </w:sdtContent>
            </w:sdt>
            <w:r>
              <w:rPr>
                <w:rFonts w:eastAsia="Calibri" w:cs="Segoe UI"/>
                <w:bCs/>
              </w:rPr>
              <w:t xml:space="preserve"> Ne, projekt uvedenou podmínku nesplňuje.</w:t>
            </w:r>
          </w:p>
        </w:tc>
      </w:tr>
      <w:tr w:rsidR="00CF4E53">
        <w:trPr>
          <w:trHeight w:val="399"/>
        </w:trPr>
        <w:tc>
          <w:tcPr>
            <w:tcW w:w="9013" w:type="dxa"/>
          </w:tcPr>
          <w:p w:rsidR="00CF4E53" w:rsidRDefault="0091072E">
            <w:pPr>
              <w:rPr>
                <w:rFonts w:cs="Segoe UI"/>
              </w:rPr>
            </w:pPr>
            <w:r>
              <w:t>Popište, případně doložte způsob financování.</w:t>
            </w:r>
          </w:p>
        </w:tc>
      </w:tr>
    </w:tbl>
    <w:p w:rsidR="00CF4E53" w:rsidRDefault="00CF4E53">
      <w:pPr>
        <w:spacing w:after="120" w:line="360" w:lineRule="auto"/>
        <w:jc w:val="both"/>
        <w:rPr>
          <w:rFonts w:eastAsia="Times New Roman" w:cs="Segoe UI"/>
          <w:szCs w:val="20"/>
        </w:rPr>
      </w:pPr>
    </w:p>
    <w:sectPr w:rsidR="00CF4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2E" w:rsidRDefault="0091072E">
      <w:pPr>
        <w:spacing w:after="0" w:line="240" w:lineRule="auto"/>
      </w:pPr>
      <w:r>
        <w:separator/>
      </w:r>
    </w:p>
  </w:endnote>
  <w:endnote w:type="continuationSeparator" w:id="0">
    <w:p w:rsidR="0091072E" w:rsidRDefault="0091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53" w:rsidRDefault="0091072E">
    <w:pPr>
      <w:pStyle w:val="Zpat"/>
      <w:rPr>
        <w:rFonts w:cs="Segoe UI"/>
        <w:sz w:val="16"/>
        <w:szCs w:val="16"/>
      </w:rPr>
    </w:pPr>
    <w:r>
      <w:rPr>
        <w:rFonts w:cs="Segoe U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4E53" w:rsidRDefault="0091072E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7B8gEAALoDAAAOAAAAZHJzL2Uyb0RvYy54bWysU9uO0zAQfUfiHyy/07RZFmjUdLXsqghp&#10;uUi7fMDUcRqLxGPGbpPyR3zH/hhjpykLvCFerPF4fHzmzPHqauhacdDkDdpSLmZzKbRVWBm7K+WX&#10;h82LN1L4ALaCFq0u5VF7ebV+/mzVu0Ln2GBbaRIMYn3Ru1I2Ibgiy7xqdAd+hk5bPqyROgi8pV1W&#10;EfSM3rVZPp+/ynqkyhEq7T1nb8dDuU74da1V+FTXXgfRlpK5hbRSWrdxzdYrKHYErjHqRAP+gUUH&#10;xvKjZ6hbCCD2ZP6C6owi9FiHmcIuw7o2SqceuJvF/I9u7htwOvXC4nh3lsn/P1j18fCZhKlKeSGF&#10;hY5H9KCHgIfHH8Jhq8VFlKh3vuDKe8e1YXiLA486tevdHaqvXli8acDu9DUR9o2Giiku4s3sydUR&#10;x0eQbf8BK34L9gET0FBTF/VjRQSj86iO5/EwH6E4ucwvF8tLKRQf5fnL18s0vgyK6bIjH95p7EQM&#10;Skk8/QQOhzsfIhkoppL4lsWNadvkgNb+luDCmEnkI9+ReRi2w0mMLVZHboNwNBR/AA4apO9S9Gym&#10;UvpveyAtRfveshTReVNAU7CdArCKr5YySDGGN2F06N6R2TWMPIl9zXJtTGol6jqyOPFkg6QOT2aO&#10;Dny6T1W/vtz6JwAAAP//AwBQSwMEFAAGAAgAAAAhAO7fILXhAAAADgEAAA8AAABkcnMvZG93bnJl&#10;di54bWxMj8FOwzAQRO9I/IO1SFwQtR0gaUKcCiG4cGvh0psbb5OIeB3FbhL69bgnuO1oRrNvys1i&#10;ezbh6DtHCuRKAEOqnemoUfD1+X6/BuaDJqN7R6jgBz1squurUhfGzbTFaRcaFkvIF1pBG8JQcO7r&#10;Fq32KzcgRe/oRqtDlGPDzajnWG57ngiRcqs7ih9aPeBri/X37mQVpMvbcPeRYzKf636i/VnKgFKp&#10;25vl5RlYwCX8heGCH9GhikwHdyLjWa8gF0ncEqLxtJY5sEtEPGYZsEO8Upk9AK9K/n9G9QsAAP//&#10;AwBQSwECLQAUAAYACAAAACEAtoM4kv4AAADhAQAAEwAAAAAAAAAAAAAAAAAAAAAAW0NvbnRlbnRf&#10;VHlwZXNdLnhtbFBLAQItABQABgAIAAAAIQA4/SH/1gAAAJQBAAALAAAAAAAAAAAAAAAAAC8BAABf&#10;cmVscy8ucmVsc1BLAQItABQABgAIAAAAIQCUg27B8gEAALoDAAAOAAAAAAAAAAAAAAAAAC4CAABk&#10;cnMvZTJvRG9jLnhtbFBLAQItABQABgAIAAAAIQDu3yC14QAAAA4BAAAPAAAAAAAAAAAAAAAAAEwE&#10;AABkcnMvZG93bnJldi54bWxQSwUGAAAAAAQABADzAAAAWgUAAAAA&#10;" filled="f" stroked="f">
              <v:textbox style="mso-fit-shape-to-text:t" inset="0,0,0,0">
                <w:txbxContent>
                  <w:p w:rsidR="00CF4E53" w:rsidRDefault="0091072E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Segoe UI"/>
        <w:b/>
        <w:sz w:val="16"/>
        <w:szCs w:val="16"/>
      </w:rPr>
      <w:t>Státní fond životního prostředí ČR</w:t>
    </w:r>
    <w:r>
      <w:rPr>
        <w:rFonts w:cs="Segoe UI"/>
        <w:sz w:val="16"/>
        <w:szCs w:val="16"/>
      </w:rPr>
      <w:t>, sídlo: Kaplanova 1931/1, 148 00 Praha 11</w:t>
    </w:r>
  </w:p>
  <w:p w:rsidR="00CF4E53" w:rsidRDefault="0091072E">
    <w:pPr>
      <w:pStyle w:val="Zpat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korespondenční a kontaktní adresa: Olbrachtova 2006/9, 140 00 Praha 4, T: +420 267 994 300; IČ: 00020729</w:t>
    </w:r>
  </w:p>
  <w:p w:rsidR="00CF4E53" w:rsidRDefault="0091072E">
    <w:pPr>
      <w:pStyle w:val="Zpat"/>
      <w:rPr>
        <w:rFonts w:cs="Segoe UI"/>
        <w:sz w:val="16"/>
        <w:szCs w:val="16"/>
      </w:rPr>
    </w:pPr>
    <w:r>
      <w:rPr>
        <w:rFonts w:cs="Segoe UI"/>
        <w:b/>
        <w:sz w:val="16"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53" w:rsidRDefault="0091072E">
    <w:pPr>
      <w:pStyle w:val="Zpat"/>
      <w:rPr>
        <w:rFonts w:cs="Segoe UI"/>
        <w:color w:val="3E1F65"/>
        <w:sz w:val="28"/>
        <w:szCs w:val="28"/>
      </w:rPr>
    </w:pPr>
    <w:r>
      <w:rPr>
        <w:rFonts w:cs="Segoe UI"/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2E" w:rsidRDefault="0091072E">
      <w:pPr>
        <w:spacing w:after="0" w:line="240" w:lineRule="auto"/>
      </w:pPr>
      <w:r>
        <w:separator/>
      </w:r>
    </w:p>
  </w:footnote>
  <w:footnote w:type="continuationSeparator" w:id="0">
    <w:p w:rsidR="0091072E" w:rsidRDefault="0091072E">
      <w:pPr>
        <w:spacing w:after="0" w:line="240" w:lineRule="auto"/>
      </w:pPr>
      <w:r>
        <w:continuationSeparator/>
      </w:r>
    </w:p>
  </w:footnote>
  <w:footnote w:id="1">
    <w:p w:rsidR="00CF4E53" w:rsidRDefault="0091072E">
      <w:pPr>
        <w:pStyle w:val="Textpoznpodarou"/>
      </w:pPr>
      <w:r>
        <w:rPr>
          <w:rStyle w:val="Znakapoznpodarou"/>
        </w:rPr>
        <w:footnoteRef/>
      </w:r>
      <w:r>
        <w:t xml:space="preserve"> Kapitoly 1.2., 2.2., 2.3. a 2.4. Ostatní kapitoly nejsou povinné, ale doporuče</w:t>
      </w:r>
      <w:r>
        <w:t>né.</w:t>
      </w:r>
    </w:p>
  </w:footnote>
  <w:footnote w:id="2">
    <w:p w:rsidR="00CF4E53" w:rsidRDefault="0091072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kategorie 27 je nutné, aby žadatel k podmínce bezbariérovosti uvedl i vylučující nemoci stanovené zvláštními právními předpisy pro výkon povolání, na které bude uchazeč připravován v daném oboru vzdělání. Zároveň je nezbytné, aby tyto nemoc</w:t>
      </w:r>
      <w:r>
        <w:t>i vylučovaly výkon povolání pro osoby s omezenou schopnosti pohybu.</w:t>
      </w:r>
    </w:p>
  </w:footnote>
  <w:footnote w:id="3">
    <w:p w:rsidR="00CF4E53" w:rsidRDefault="0091072E">
      <w:pPr>
        <w:pStyle w:val="Textpoznpodarou"/>
        <w:rPr>
          <w:rFonts w:cs="Segoe UI"/>
        </w:rPr>
      </w:pPr>
      <w:r>
        <w:rPr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cs="Segoe UI"/>
          <w:sz w:val="18"/>
        </w:rPr>
        <w:t>Provozní dotace a/nebo výnosy z transferů poskytnuté z veřejných prostředků (státní prostředky a/nebo prostředky územních samosprávných celků).</w:t>
      </w:r>
      <w:r>
        <w:rPr>
          <w:rFonts w:cs="Segoe U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53" w:rsidRDefault="0091072E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53" w:rsidRDefault="0091072E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7EB"/>
    <w:multiLevelType w:val="hybridMultilevel"/>
    <w:tmpl w:val="A7A0128C"/>
    <w:lvl w:ilvl="0" w:tplc="C35E5EC4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231A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00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0E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5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8B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22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8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5D5"/>
    <w:multiLevelType w:val="hybridMultilevel"/>
    <w:tmpl w:val="BB54F680"/>
    <w:lvl w:ilvl="0" w:tplc="2A241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AB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4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00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66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88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5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6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A9E"/>
    <w:multiLevelType w:val="hybridMultilevel"/>
    <w:tmpl w:val="C002ADF6"/>
    <w:lvl w:ilvl="0" w:tplc="30047A9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EFC6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A6FF5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C8239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C498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74001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52CE0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4E6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EA9EB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D31C85"/>
    <w:multiLevelType w:val="hybridMultilevel"/>
    <w:tmpl w:val="95461048"/>
    <w:lvl w:ilvl="0" w:tplc="EB0A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E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4B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D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AC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E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2C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81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DDB"/>
    <w:multiLevelType w:val="hybridMultilevel"/>
    <w:tmpl w:val="241A5986"/>
    <w:lvl w:ilvl="0" w:tplc="E46C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A6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2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23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2A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F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C8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E4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0CE"/>
    <w:multiLevelType w:val="multilevel"/>
    <w:tmpl w:val="729EA4A8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6" w15:restartNumberingAfterBreak="0">
    <w:nsid w:val="43834737"/>
    <w:multiLevelType w:val="hybridMultilevel"/>
    <w:tmpl w:val="A25077E8"/>
    <w:lvl w:ilvl="0" w:tplc="6FF8F7EA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8E585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0B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A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84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8A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25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6525"/>
    <w:multiLevelType w:val="hybridMultilevel"/>
    <w:tmpl w:val="F028E038"/>
    <w:lvl w:ilvl="0" w:tplc="43B0359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E056B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A4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0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65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B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8C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8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53"/>
    <w:rsid w:val="00853BE2"/>
    <w:rsid w:val="0091072E"/>
    <w:rsid w:val="00C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8B2"/>
  <w15:docId w15:val="{9218C721-9BAF-4D4A-AB83-B6408F0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ITULEKVZVY">
    <w:name w:val="TITULEK VÝZVY"/>
    <w:basedOn w:val="Normln"/>
    <w:link w:val="TITULEKVZVYChar"/>
    <w:qFormat/>
    <w:pPr>
      <w:spacing w:after="360" w:line="264" w:lineRule="auto"/>
      <w:contextualSpacing/>
    </w:pPr>
    <w:rPr>
      <w:rFonts w:eastAsia="Calibri" w:cs="Times New Roman"/>
      <w:caps/>
      <w:color w:val="3E1F65"/>
      <w:sz w:val="36"/>
      <w:szCs w:val="28"/>
    </w:rPr>
  </w:style>
  <w:style w:type="character" w:customStyle="1" w:styleId="TITULEKVZVYChar">
    <w:name w:val="TITULEK VÝZVY Char"/>
    <w:link w:val="TITULEKVZVY"/>
    <w:rPr>
      <w:rFonts w:ascii="Segoe UI" w:eastAsia="Calibri" w:hAnsi="Segoe UI" w:cs="Times New Roman"/>
      <w:caps/>
      <w:color w:val="3E1F65"/>
      <w:sz w:val="36"/>
      <w:szCs w:val="28"/>
    </w:rPr>
  </w:style>
  <w:style w:type="paragraph" w:customStyle="1" w:styleId="Mezititulek">
    <w:name w:val="Mezititulek"/>
    <w:basedOn w:val="Normln"/>
    <w:link w:val="MezititulekChar"/>
    <w:qFormat/>
    <w:pPr>
      <w:keepNext/>
      <w:spacing w:before="240" w:after="120" w:line="264" w:lineRule="auto"/>
      <w:jc w:val="both"/>
    </w:pPr>
    <w:rPr>
      <w:rFonts w:eastAsia="Calibri" w:cs="Segoe UI"/>
      <w:b/>
      <w:szCs w:val="20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table" w:styleId="Mkatabulky">
    <w:name w:val="Table Grid"/>
    <w:basedOn w:val="Normlntabulka"/>
    <w:uiPriority w:val="5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8" w:space="0" w:color="00000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 w:after="120" w:line="264" w:lineRule="auto"/>
    </w:pPr>
    <w:rPr>
      <w:rFonts w:eastAsia="Times New Roman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pPr>
      <w:keepNext/>
      <w:numPr>
        <w:ilvl w:val="1"/>
        <w:numId w:val="1"/>
      </w:numPr>
      <w:spacing w:before="24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3">
    <w:name w:val="Cislovani 3"/>
    <w:basedOn w:val="Normln"/>
    <w:pPr>
      <w:numPr>
        <w:ilvl w:val="2"/>
        <w:numId w:val="1"/>
      </w:numPr>
      <w:spacing w:before="120" w:after="120" w:line="264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Cislovani4">
    <w:name w:val="Cislovani 4"/>
    <w:basedOn w:val="Normln"/>
    <w:pPr>
      <w:numPr>
        <w:ilvl w:val="3"/>
        <w:numId w:val="1"/>
      </w:numPr>
      <w:spacing w:before="120" w:after="120" w:line="264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Cislovani5">
    <w:name w:val="Cislovani 5"/>
    <w:basedOn w:val="Cislovani4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pPr>
      <w:tabs>
        <w:tab w:val="left" w:pos="709"/>
      </w:tabs>
      <w:spacing w:before="400" w:after="240"/>
    </w:pPr>
    <w:rPr>
      <w:rFonts w:eastAsiaTheme="minorEastAsia" w:cs="Segoe UI"/>
      <w:color w:val="3E1F65"/>
    </w:rPr>
  </w:style>
  <w:style w:type="character" w:customStyle="1" w:styleId="Podtitul11Char">
    <w:name w:val="Podtitul_1.1 Char"/>
    <w:link w:val="Podtitul11"/>
    <w:rPr>
      <w:rFonts w:ascii="Segoe UI" w:eastAsiaTheme="minorEastAsia" w:hAnsi="Segoe UI" w:cs="Segoe UI"/>
      <w:b/>
      <w:caps/>
      <w:color w:val="3E1F65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20" w:line="264" w:lineRule="auto"/>
      <w:ind w:left="708"/>
      <w:jc w:val="both"/>
    </w:pPr>
    <w:rPr>
      <w:rFonts w:eastAsia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</w:style>
  <w:style w:type="paragraph" w:customStyle="1" w:styleId="Poditul11">
    <w:name w:val="Poditul 1.1"/>
    <w:basedOn w:val="Cislovani2"/>
    <w:link w:val="Poditul11Char"/>
    <w:qFormat/>
    <w:pPr>
      <w:tabs>
        <w:tab w:val="left" w:pos="709"/>
      </w:tabs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eastAsia="Times New Roman" w:hAnsi="Segoe UI" w:cs="Segoe UI"/>
      <w:b/>
      <w:sz w:val="20"/>
      <w:szCs w:val="20"/>
      <w:lang w:eastAsia="cs-CZ"/>
    </w:rPr>
  </w:style>
  <w:style w:type="paragraph" w:customStyle="1" w:styleId="odrka1">
    <w:name w:val="odrážka 1"/>
    <w:basedOn w:val="Odstavecseseznamem"/>
    <w:link w:val="odrka1Char"/>
    <w:qFormat/>
    <w:pPr>
      <w:numPr>
        <w:numId w:val="4"/>
      </w:numPr>
    </w:pPr>
    <w:rPr>
      <w:rFonts w:eastAsia="Calibri"/>
      <w:szCs w:val="22"/>
      <w:lang w:eastAsia="en-US"/>
    </w:rPr>
  </w:style>
  <w:style w:type="character" w:customStyle="1" w:styleId="odrka1Char">
    <w:name w:val="odrážka 1 Char"/>
    <w:link w:val="odrka1"/>
    <w:rPr>
      <w:rFonts w:ascii="Segoe UI" w:eastAsia="Calibri" w:hAnsi="Segoe UI" w:cs="Times New Roman"/>
      <w:sz w:val="20"/>
    </w:rPr>
  </w:style>
  <w:style w:type="paragraph" w:customStyle="1" w:styleId="odrka1odsazen">
    <w:name w:val="odrážka 1 odsazení"/>
    <w:basedOn w:val="Normln"/>
    <w:link w:val="odrka1odsazenChar"/>
    <w:qFormat/>
    <w:pPr>
      <w:numPr>
        <w:numId w:val="5"/>
      </w:numPr>
      <w:spacing w:after="120" w:line="264" w:lineRule="auto"/>
      <w:ind w:left="1066" w:hanging="357"/>
      <w:jc w:val="both"/>
    </w:pPr>
    <w:rPr>
      <w:rFonts w:eastAsia="Times New Roman" w:cs="Segoe UI"/>
      <w:szCs w:val="20"/>
      <w:lang w:eastAsia="cs-CZ"/>
    </w:rPr>
  </w:style>
  <w:style w:type="character" w:customStyle="1" w:styleId="odrka1odsazenChar">
    <w:name w:val="odrážka 1 odsazení Char"/>
    <w:basedOn w:val="Standardnpsmoodstavce"/>
    <w:link w:val="odrka1odsazen"/>
    <w:rPr>
      <w:rFonts w:ascii="Segoe UI" w:eastAsia="Times New Roman" w:hAnsi="Segoe UI" w:cs="Segoe U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Pr>
      <w:color w:val="0563C1" w:themeColor="hyperlink"/>
      <w:u w:val="single"/>
    </w:rPr>
  </w:style>
  <w:style w:type="paragraph" w:customStyle="1" w:styleId="Textodsazen">
    <w:name w:val="Text_odsazení"/>
    <w:basedOn w:val="Normlnodsazen"/>
    <w:link w:val="TextodsazenChar"/>
    <w:qFormat/>
    <w:pPr>
      <w:spacing w:after="120" w:line="264" w:lineRule="auto"/>
      <w:ind w:left="709"/>
      <w:jc w:val="both"/>
    </w:pPr>
    <w:rPr>
      <w:rFonts w:eastAsia="Times New Roman" w:cs="Segoe UI"/>
      <w:szCs w:val="20"/>
      <w:lang w:eastAsia="cs-CZ"/>
    </w:rPr>
  </w:style>
  <w:style w:type="character" w:customStyle="1" w:styleId="TextodsazenChar">
    <w:name w:val="Text_odsazení Char"/>
    <w:link w:val="Textodsazen"/>
    <w:rPr>
      <w:rFonts w:ascii="Segoe UI" w:eastAsia="Times New Roman" w:hAnsi="Segoe UI" w:cs="Segoe UI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docdata">
    <w:name w:val="docdata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85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du.cz/digitalizujeme/standard-konektivity-sk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459DE-EF1C-45BE-AC90-C8A3E0EE0582}"/>
      </w:docPartPr>
      <w:docPartBody>
        <w:p w:rsidR="00867F72" w:rsidRDefault="00F53791">
          <w:r>
            <w:rPr>
              <w:rStyle w:val="Zstupntext"/>
            </w:rPr>
            <w:t>Zvolte položku.</w:t>
          </w:r>
        </w:p>
      </w:docPartBody>
    </w:docPart>
    <w:docPart>
      <w:docPartPr>
        <w:name w:val="AC8CB7A961DE4CC3AC7A12EC90239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B9D85-B30F-464A-BC33-55574D1F93CC}"/>
      </w:docPartPr>
      <w:docPartBody>
        <w:p w:rsidR="00867F72" w:rsidRDefault="00F53791">
          <w:pPr>
            <w:pStyle w:val="AC8CB7A961DE4CC3AC7A12EC902395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42627E47F542AF92806A2E51430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B3E38-15A6-448C-9178-A168A52700BC}"/>
      </w:docPartPr>
      <w:docPartBody>
        <w:p w:rsidR="00867F72" w:rsidRDefault="00F53791">
          <w:pPr>
            <w:pStyle w:val="2542627E47F542AF92806A2E51430E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4A56F3653474261A047C6ABA30AD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B6498-9180-4F75-A063-363D8603D350}"/>
      </w:docPartPr>
      <w:docPartBody>
        <w:p w:rsidR="00867F72" w:rsidRDefault="00F53791">
          <w:pPr>
            <w:pStyle w:val="74A56F3653474261A047C6ABA30AD8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3C255DD4E047C78FB1E4CE1DC4E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92C4E-8122-4CD5-8AF5-D3AB64DD2EA4}"/>
      </w:docPartPr>
      <w:docPartBody>
        <w:p w:rsidR="00867F72" w:rsidRDefault="00F53791">
          <w:pPr>
            <w:pStyle w:val="103C255DD4E047C78FB1E4CE1DC4E1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7DB0DA8CC6426CB14EF1DA4803C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78806-E9B9-441B-A2EB-FE76E53826C0}"/>
      </w:docPartPr>
      <w:docPartBody>
        <w:p w:rsidR="00867F72" w:rsidRDefault="00F53791">
          <w:pPr>
            <w:pStyle w:val="007DB0DA8CC6426CB14EF1DA4803CAC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91" w:rsidRDefault="00F53791">
      <w:pPr>
        <w:spacing w:after="0" w:line="240" w:lineRule="auto"/>
      </w:pPr>
      <w:r>
        <w:separator/>
      </w:r>
    </w:p>
  </w:endnote>
  <w:endnote w:type="continuationSeparator" w:id="0">
    <w:p w:rsidR="00F53791" w:rsidRDefault="00F5379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91" w:rsidRDefault="00F53791">
      <w:pPr>
        <w:spacing w:after="0" w:line="240" w:lineRule="auto"/>
      </w:pPr>
      <w:r>
        <w:separator/>
      </w:r>
    </w:p>
  </w:footnote>
  <w:footnote w:type="continuationSeparator" w:id="0">
    <w:p w:rsidR="00F53791" w:rsidRDefault="00F5379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72"/>
    <w:rsid w:val="00867F72"/>
    <w:rsid w:val="00F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C8CB7A961DE4CC3AC7A12EC902395A3">
    <w:name w:val="AC8CB7A961DE4CC3AC7A12EC902395A3"/>
  </w:style>
  <w:style w:type="paragraph" w:customStyle="1" w:styleId="2542627E47F542AF92806A2E51430E65">
    <w:name w:val="2542627E47F542AF92806A2E51430E65"/>
  </w:style>
  <w:style w:type="paragraph" w:customStyle="1" w:styleId="74A56F3653474261A047C6ABA30AD8A3">
    <w:name w:val="74A56F3653474261A047C6ABA30AD8A3"/>
  </w:style>
  <w:style w:type="paragraph" w:customStyle="1" w:styleId="C3957BAB142B40778D96960D25BA808C">
    <w:name w:val="C3957BAB142B40778D96960D25BA808C"/>
  </w:style>
  <w:style w:type="paragraph" w:customStyle="1" w:styleId="103C255DD4E047C78FB1E4CE1DC4E13B">
    <w:name w:val="103C255DD4E047C78FB1E4CE1DC4E13B"/>
  </w:style>
  <w:style w:type="paragraph" w:customStyle="1" w:styleId="007DB0DA8CC6426CB14EF1DA4803CACE">
    <w:name w:val="007DB0DA8CC6426CB14EF1DA4803CACE"/>
  </w:style>
  <w:style w:type="paragraph" w:customStyle="1" w:styleId="81CCCC449DDB47AF9733BD680097FD27">
    <w:name w:val="81CCCC449DDB47AF9733BD680097F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1280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Skoupá Veronika</cp:lastModifiedBy>
  <cp:revision>5</cp:revision>
  <dcterms:created xsi:type="dcterms:W3CDTF">2023-05-30T13:46:00Z</dcterms:created>
  <dcterms:modified xsi:type="dcterms:W3CDTF">2023-06-02T07:50:00Z</dcterms:modified>
</cp:coreProperties>
</file>